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8E" w:rsidRPr="0088618E" w:rsidRDefault="0088618E" w:rsidP="0088618E">
      <w:pPr>
        <w:shd w:val="clear" w:color="auto" w:fill="FFFFFF"/>
        <w:spacing w:line="336" w:lineRule="atLeast"/>
        <w:jc w:val="center"/>
        <w:rPr>
          <w:rFonts w:ascii="Arial" w:eastAsia="Times New Roman" w:hAnsi="Arial" w:cs="Arial"/>
          <w:color w:val="413F3F"/>
          <w:sz w:val="18"/>
          <w:szCs w:val="18"/>
        </w:rPr>
      </w:pPr>
      <w:r w:rsidRPr="0088618E">
        <w:rPr>
          <w:rFonts w:ascii="Arial" w:eastAsia="Times New Roman" w:hAnsi="Arial" w:cs="Arial"/>
          <w:color w:val="413F3F"/>
          <w:sz w:val="18"/>
          <w:szCs w:val="18"/>
        </w:rPr>
        <w:t>Country Home Learning Center Monthly Sweepstakes</w:t>
      </w:r>
    </w:p>
    <w:p w:rsidR="0088618E" w:rsidRPr="0088618E" w:rsidRDefault="0088618E" w:rsidP="0088618E">
      <w:pPr>
        <w:shd w:val="clear" w:color="auto" w:fill="FFFFFF"/>
        <w:spacing w:line="336" w:lineRule="atLeast"/>
        <w:jc w:val="center"/>
        <w:rPr>
          <w:rFonts w:ascii="Arial" w:eastAsia="Times New Roman" w:hAnsi="Arial" w:cs="Arial"/>
          <w:color w:val="413F3F"/>
          <w:sz w:val="18"/>
          <w:szCs w:val="18"/>
        </w:rPr>
      </w:pPr>
      <w:r w:rsidRPr="0088618E">
        <w:rPr>
          <w:rFonts w:ascii="Arial" w:eastAsia="Times New Roman" w:hAnsi="Arial" w:cs="Arial"/>
          <w:b/>
          <w:bCs/>
          <w:color w:val="413F3F"/>
          <w:sz w:val="18"/>
          <w:szCs w:val="18"/>
        </w:rPr>
        <w:t>OFFICIAL RULES</w:t>
      </w:r>
    </w:p>
    <w:p w:rsidR="00CC1C12" w:rsidRDefault="0088618E" w:rsidP="0088618E">
      <w:r w:rsidRPr="0088618E">
        <w:rPr>
          <w:rFonts w:ascii="Arial" w:eastAsia="Times New Roman" w:hAnsi="Arial" w:cs="Arial"/>
          <w:color w:val="413F3F"/>
          <w:sz w:val="18"/>
          <w:szCs w:val="18"/>
          <w:u w:val="single"/>
        </w:rPr>
        <w:t>Who Can Enter</w:t>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u w:val="single"/>
        </w:rPr>
        <w:br/>
      </w:r>
      <w:proofErr w:type="gramStart"/>
      <w:r w:rsidRPr="0088618E">
        <w:rPr>
          <w:rFonts w:ascii="Arial" w:eastAsia="Times New Roman" w:hAnsi="Arial" w:cs="Arial"/>
          <w:color w:val="413F3F"/>
          <w:sz w:val="18"/>
          <w:szCs w:val="18"/>
        </w:rPr>
        <w:t>1.</w:t>
      </w:r>
      <w:proofErr w:type="gramEnd"/>
      <w:r w:rsidRPr="0088618E">
        <w:rPr>
          <w:rFonts w:ascii="Arial" w:eastAsia="Times New Roman" w:hAnsi="Arial" w:cs="Arial"/>
          <w:color w:val="413F3F"/>
          <w:sz w:val="18"/>
          <w:szCs w:val="18"/>
        </w:rPr>
        <w:t xml:space="preserve"> To be eligible to participate in this giveaway, a participant must be a U.S. resident, 18 years of age or older at time of entry and reside in the state of Texas.  For a complete list of all locations visit: </w:t>
      </w:r>
      <w:hyperlink r:id="rId5" w:history="1">
        <w:r w:rsidRPr="0088618E">
          <w:rPr>
            <w:rFonts w:ascii="Arial" w:eastAsia="Times New Roman" w:hAnsi="Arial" w:cs="Arial"/>
            <w:color w:val="413F3F"/>
            <w:sz w:val="18"/>
            <w:szCs w:val="18"/>
            <w:u w:val="single"/>
          </w:rPr>
          <w:t>www.countryhomelearningcenter.com</w:t>
        </w:r>
      </w:hyperlink>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2. Employees of Country Home Learning Center ("</w:t>
      </w:r>
      <w:proofErr w:type="gramStart"/>
      <w:r w:rsidRPr="0088618E">
        <w:rPr>
          <w:rFonts w:ascii="Arial" w:eastAsia="Times New Roman" w:hAnsi="Arial" w:cs="Arial"/>
          <w:color w:val="413F3F"/>
          <w:sz w:val="18"/>
          <w:szCs w:val="18"/>
        </w:rPr>
        <w:t>Sponsor"),</w:t>
      </w:r>
      <w:proofErr w:type="gramEnd"/>
      <w:r w:rsidRPr="0088618E">
        <w:rPr>
          <w:rFonts w:ascii="Arial" w:eastAsia="Times New Roman" w:hAnsi="Arial" w:cs="Arial"/>
          <w:color w:val="413F3F"/>
          <w:sz w:val="18"/>
          <w:szCs w:val="18"/>
        </w:rPr>
        <w:t xml:space="preserve"> and any of the Sponsor's parent, subsidiary, or affiliated companies, affiliates or any other advertising and promotion agencies, or any other entities involved in the administration of this context, as well as all such employees' immediate family members of each are ineligible.  The term "immediate families" includes spouses, grandparents, parents, siblings, children and grandchildren.  All federal, </w:t>
      </w:r>
      <w:proofErr w:type="spellStart"/>
      <w:r w:rsidRPr="0088618E">
        <w:rPr>
          <w:rFonts w:ascii="Arial" w:eastAsia="Times New Roman" w:hAnsi="Arial" w:cs="Arial"/>
          <w:color w:val="413F3F"/>
          <w:sz w:val="18"/>
          <w:szCs w:val="18"/>
        </w:rPr>
        <w:t>sate</w:t>
      </w:r>
      <w:proofErr w:type="spellEnd"/>
      <w:r w:rsidRPr="0088618E">
        <w:rPr>
          <w:rFonts w:ascii="Arial" w:eastAsia="Times New Roman" w:hAnsi="Arial" w:cs="Arial"/>
          <w:color w:val="413F3F"/>
          <w:sz w:val="18"/>
          <w:szCs w:val="18"/>
        </w:rPr>
        <w:t xml:space="preserve"> and local laws and regulations apply.  Void where prohibited by laws.</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proofErr w:type="gramStart"/>
      <w:r w:rsidRPr="0088618E">
        <w:rPr>
          <w:rFonts w:ascii="Arial" w:eastAsia="Times New Roman" w:hAnsi="Arial" w:cs="Arial"/>
          <w:color w:val="413F3F"/>
          <w:sz w:val="18"/>
          <w:szCs w:val="18"/>
          <w:u w:val="single"/>
        </w:rPr>
        <w:t>How to Enter</w:t>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rPr>
        <w:t>1.</w:t>
      </w:r>
      <w:proofErr w:type="gramEnd"/>
      <w:r w:rsidRPr="0088618E">
        <w:rPr>
          <w:rFonts w:ascii="Arial" w:eastAsia="Times New Roman" w:hAnsi="Arial" w:cs="Arial"/>
          <w:color w:val="413F3F"/>
          <w:sz w:val="18"/>
          <w:szCs w:val="18"/>
        </w:rPr>
        <w:t xml:space="preserve"> To enter, complete the survey by accessing </w:t>
      </w:r>
      <w:r w:rsidR="004F178B">
        <w:rPr>
          <w:rFonts w:ascii="Arial" w:eastAsia="Times New Roman" w:hAnsi="Arial" w:cs="Arial"/>
          <w:color w:val="413F3F"/>
          <w:sz w:val="18"/>
          <w:szCs w:val="18"/>
        </w:rPr>
        <w:t xml:space="preserve">the Country Home location’s link based on the street name, such as </w:t>
      </w:r>
      <w:hyperlink r:id="rId6" w:history="1">
        <w:r w:rsidR="004F178B" w:rsidRPr="00B81174">
          <w:rPr>
            <w:rStyle w:val="Hyperlink"/>
            <w:rFonts w:ascii="Arial" w:eastAsia="Times New Roman" w:hAnsi="Arial" w:cs="Arial"/>
            <w:sz w:val="18"/>
            <w:szCs w:val="18"/>
          </w:rPr>
          <w:t>http://mainstreet.questionpro.com</w:t>
        </w:r>
      </w:hyperlink>
      <w:r w:rsidRPr="0088618E">
        <w:rPr>
          <w:rFonts w:ascii="Arial" w:eastAsia="Times New Roman" w:hAnsi="Arial" w:cs="Arial"/>
          <w:color w:val="413F3F"/>
          <w:sz w:val="18"/>
          <w:szCs w:val="18"/>
        </w:rPr>
        <w:t xml:space="preserve"> through your browser or via the QR code found on posted notifications available at Sponsor's participating locations.  Each sweepstakes participant will be required to electronically acknowledge that they have read and understand these sweepstakes rules.</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2. The sweepstakes runs monthly, beginning on the first day of each month through the last day of each month, commencing on October 1, 2014, until further notice.  Sponsor is not responsible for lost, late, or misdirected entries, printing errors, server unavailability, computer or any other electronic malfunction.</w:t>
      </w:r>
      <w:r w:rsidRPr="0088618E">
        <w:rPr>
          <w:rFonts w:ascii="Arial" w:eastAsia="Times New Roman" w:hAnsi="Arial" w:cs="Arial"/>
          <w:color w:val="413F3F"/>
          <w:sz w:val="18"/>
          <w:szCs w:val="18"/>
        </w:rPr>
        <w:br/>
      </w:r>
      <w:bookmarkStart w:id="0" w:name="_GoBack"/>
      <w:bookmarkEnd w:id="0"/>
      <w:r w:rsidRPr="0088618E">
        <w:rPr>
          <w:rFonts w:ascii="Arial" w:eastAsia="Times New Roman" w:hAnsi="Arial" w:cs="Arial"/>
          <w:color w:val="413F3F"/>
          <w:sz w:val="18"/>
          <w:szCs w:val="18"/>
        </w:rPr>
        <w:br/>
        <w:t xml:space="preserve">3. One (1) monthly winner will be selected by random drawing from valid entries no later </w:t>
      </w:r>
      <w:proofErr w:type="spellStart"/>
      <w:r w:rsidRPr="0088618E">
        <w:rPr>
          <w:rFonts w:ascii="Arial" w:eastAsia="Times New Roman" w:hAnsi="Arial" w:cs="Arial"/>
          <w:color w:val="413F3F"/>
          <w:sz w:val="18"/>
          <w:szCs w:val="18"/>
        </w:rPr>
        <w:t>then</w:t>
      </w:r>
      <w:proofErr w:type="spellEnd"/>
      <w:r w:rsidRPr="0088618E">
        <w:rPr>
          <w:rFonts w:ascii="Arial" w:eastAsia="Times New Roman" w:hAnsi="Arial" w:cs="Arial"/>
          <w:color w:val="413F3F"/>
          <w:sz w:val="18"/>
          <w:szCs w:val="18"/>
        </w:rPr>
        <w:t xml:space="preserve"> the 15th day of the following month.</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4. All entries received that are from ineligible entrants will be void.  All entries become the property of Sponsor.</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proofErr w:type="gramStart"/>
      <w:r w:rsidRPr="0088618E">
        <w:rPr>
          <w:rFonts w:ascii="Arial" w:eastAsia="Times New Roman" w:hAnsi="Arial" w:cs="Arial"/>
          <w:color w:val="413F3F"/>
          <w:sz w:val="18"/>
          <w:szCs w:val="18"/>
          <w:u w:val="single"/>
        </w:rPr>
        <w:t>The Prize</w:t>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rPr>
        <w:t>1.</w:t>
      </w:r>
      <w:proofErr w:type="gramEnd"/>
      <w:r w:rsidRPr="0088618E">
        <w:rPr>
          <w:rFonts w:ascii="Arial" w:eastAsia="Times New Roman" w:hAnsi="Arial" w:cs="Arial"/>
          <w:color w:val="413F3F"/>
          <w:sz w:val="18"/>
          <w:szCs w:val="18"/>
        </w:rPr>
        <w:t xml:space="preserve"> One (1) monthly winner will receive $100.00, payable by check, from Country Home Management, Inc.  </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2. Winner will be announced on Facebook and formally notified via email.  Winner must respond to notification by contacting Country Home Learning Center within twenty (20) days of notification in order to claim prize.  If winner fails to respond to notification within twenty (20) days, the prize will be forfeited.</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3. No transfer or assignment of prizes is allowed.</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4. Winners are responsible for paying all applicable taxes (including federal) on prizes as set forth in these rules.</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5. Only one (1) prize will be awarded per person.</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6. In claiming your prize, you acknowledge that Sponsor and any of the Sponsor's parent, subsidiary or affiliated companies have the right to publicize your name, character, likeness, photograph, voice and the fact that you are the winner for promotional purposes without financial remuneration.</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7. In claiming your prize, you acknowledge that Country Home Learning Center is independently owned and operated.</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proofErr w:type="gramStart"/>
      <w:r w:rsidRPr="0088618E">
        <w:rPr>
          <w:rFonts w:ascii="Arial" w:eastAsia="Times New Roman" w:hAnsi="Arial" w:cs="Arial"/>
          <w:color w:val="413F3F"/>
          <w:sz w:val="18"/>
          <w:szCs w:val="18"/>
          <w:u w:val="single"/>
        </w:rPr>
        <w:t>Odds of Winning/Miscellaneous</w:t>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u w:val="single"/>
        </w:rPr>
        <w:br/>
      </w:r>
      <w:r w:rsidRPr="0088618E">
        <w:rPr>
          <w:rFonts w:ascii="Arial" w:eastAsia="Times New Roman" w:hAnsi="Arial" w:cs="Arial"/>
          <w:color w:val="413F3F"/>
          <w:sz w:val="18"/>
          <w:szCs w:val="18"/>
        </w:rPr>
        <w:t>1.</w:t>
      </w:r>
      <w:proofErr w:type="gramEnd"/>
      <w:r w:rsidRPr="0088618E">
        <w:rPr>
          <w:rFonts w:ascii="Arial" w:eastAsia="Times New Roman" w:hAnsi="Arial" w:cs="Arial"/>
          <w:color w:val="413F3F"/>
          <w:sz w:val="18"/>
          <w:szCs w:val="18"/>
        </w:rPr>
        <w:t xml:space="preserve"> Odds of winning depend on the number of entries received.</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 xml:space="preserve">2. Complete sweepstakes rules are available Monday through Friday during normal business hours at Country Home Learning Center, 23907 Cielo Vista, </w:t>
      </w:r>
      <w:proofErr w:type="gramStart"/>
      <w:r w:rsidRPr="0088618E">
        <w:rPr>
          <w:rFonts w:ascii="Arial" w:eastAsia="Times New Roman" w:hAnsi="Arial" w:cs="Arial"/>
          <w:color w:val="413F3F"/>
          <w:sz w:val="18"/>
          <w:szCs w:val="18"/>
        </w:rPr>
        <w:t>San</w:t>
      </w:r>
      <w:proofErr w:type="gramEnd"/>
      <w:r w:rsidRPr="0088618E">
        <w:rPr>
          <w:rFonts w:ascii="Arial" w:eastAsia="Times New Roman" w:hAnsi="Arial" w:cs="Arial"/>
          <w:color w:val="413F3F"/>
          <w:sz w:val="18"/>
          <w:szCs w:val="18"/>
        </w:rPr>
        <w:t xml:space="preserve"> Antonio, TX 78255.</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 xml:space="preserve">3. For the name of prize winner each month send a separate, self-addressed, stamped envelope to Country Home Learning Center, 23907 Cielo Vista, </w:t>
      </w:r>
      <w:proofErr w:type="gramStart"/>
      <w:r w:rsidRPr="0088618E">
        <w:rPr>
          <w:rFonts w:ascii="Arial" w:eastAsia="Times New Roman" w:hAnsi="Arial" w:cs="Arial"/>
          <w:color w:val="413F3F"/>
          <w:sz w:val="18"/>
          <w:szCs w:val="18"/>
        </w:rPr>
        <w:t>San</w:t>
      </w:r>
      <w:proofErr w:type="gramEnd"/>
      <w:r w:rsidRPr="0088618E">
        <w:rPr>
          <w:rFonts w:ascii="Arial" w:eastAsia="Times New Roman" w:hAnsi="Arial" w:cs="Arial"/>
          <w:color w:val="413F3F"/>
          <w:sz w:val="18"/>
          <w:szCs w:val="18"/>
        </w:rPr>
        <w:t xml:space="preserve"> Antonio, TX 78255 within 20 days of the end of the month requested.</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lastRenderedPageBreak/>
        <w:t>4. This sweepstakes is subject to all applicable laws and regulations and is void where prohibited.</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 xml:space="preserve">5. Sponsor and any of the sponsor's parent, subsidiary or affiliated companies accept no responsibility or liability in connection with any injuries, losses or damages of any kind caused by or resulting </w:t>
      </w:r>
      <w:proofErr w:type="spellStart"/>
      <w:r w:rsidRPr="0088618E">
        <w:rPr>
          <w:rFonts w:ascii="Arial" w:eastAsia="Times New Roman" w:hAnsi="Arial" w:cs="Arial"/>
          <w:color w:val="413F3F"/>
          <w:sz w:val="18"/>
          <w:szCs w:val="18"/>
        </w:rPr>
        <w:t>form</w:t>
      </w:r>
      <w:proofErr w:type="spellEnd"/>
      <w:r w:rsidRPr="0088618E">
        <w:rPr>
          <w:rFonts w:ascii="Arial" w:eastAsia="Times New Roman" w:hAnsi="Arial" w:cs="Arial"/>
          <w:color w:val="413F3F"/>
          <w:sz w:val="18"/>
          <w:szCs w:val="18"/>
        </w:rPr>
        <w:t xml:space="preserve"> the acceptance, possession or use of any prize awarded hereunder.</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6. Sponsor cannot be held liable for any lost or stolen entries, prizes or sweepstakes information.</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7. Sponsor reserves the right to make changes to sweepstakes rules, including changes to the sweepstakes in general.</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8. By entering this sweepstakes, each entrant waives any and all claims of liability against Country Home Learning Center, any sponsors, Facebook.com, and their respective parent, affiliates, officers, directors, employees and agents, for any and all claims, loss damage or injury which may occur as a result of entrant's participation in this sweepstakes.</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 xml:space="preserve">9. By entering this sweepstakes, each entrant waives any and all claims of liability against </w:t>
      </w:r>
      <w:proofErr w:type="spellStart"/>
      <w:r w:rsidRPr="0088618E">
        <w:rPr>
          <w:rFonts w:ascii="Arial" w:eastAsia="Times New Roman" w:hAnsi="Arial" w:cs="Arial"/>
          <w:color w:val="413F3F"/>
          <w:sz w:val="18"/>
          <w:szCs w:val="18"/>
        </w:rPr>
        <w:t>QuestionPro</w:t>
      </w:r>
      <w:proofErr w:type="spellEnd"/>
      <w:r w:rsidRPr="0088618E">
        <w:rPr>
          <w:rFonts w:ascii="Arial" w:eastAsia="Times New Roman" w:hAnsi="Arial" w:cs="Arial"/>
          <w:color w:val="413F3F"/>
          <w:sz w:val="18"/>
          <w:szCs w:val="18"/>
        </w:rPr>
        <w:t xml:space="preserve">.  Entrant acknowledges that this sweepstakes is not associated with </w:t>
      </w:r>
      <w:proofErr w:type="spellStart"/>
      <w:r w:rsidRPr="0088618E">
        <w:rPr>
          <w:rFonts w:ascii="Arial" w:eastAsia="Times New Roman" w:hAnsi="Arial" w:cs="Arial"/>
          <w:color w:val="413F3F"/>
          <w:sz w:val="18"/>
          <w:szCs w:val="18"/>
        </w:rPr>
        <w:t>QuestionPro</w:t>
      </w:r>
      <w:proofErr w:type="spellEnd"/>
      <w:r w:rsidRPr="0088618E">
        <w:rPr>
          <w:rFonts w:ascii="Arial" w:eastAsia="Times New Roman" w:hAnsi="Arial" w:cs="Arial"/>
          <w:color w:val="413F3F"/>
          <w:sz w:val="18"/>
          <w:szCs w:val="18"/>
        </w:rPr>
        <w:t xml:space="preserve">, including, without limitation, that it is not administered, sponsored or endorsed by </w:t>
      </w:r>
      <w:proofErr w:type="spellStart"/>
      <w:r w:rsidRPr="0088618E">
        <w:rPr>
          <w:rFonts w:ascii="Arial" w:eastAsia="Times New Roman" w:hAnsi="Arial" w:cs="Arial"/>
          <w:color w:val="413F3F"/>
          <w:sz w:val="18"/>
          <w:szCs w:val="18"/>
        </w:rPr>
        <w:t>QuestionPro</w:t>
      </w:r>
      <w:proofErr w:type="spellEnd"/>
      <w:r w:rsidRPr="0088618E">
        <w:rPr>
          <w:rFonts w:ascii="Arial" w:eastAsia="Times New Roman" w:hAnsi="Arial" w:cs="Arial"/>
          <w:color w:val="413F3F"/>
          <w:sz w:val="18"/>
          <w:szCs w:val="18"/>
        </w:rPr>
        <w:t>.</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 xml:space="preserve">10. All information obtained through the survey is delivered to and retained by Sponsor, and not delivered to or retained by </w:t>
      </w:r>
      <w:proofErr w:type="spellStart"/>
      <w:r w:rsidRPr="0088618E">
        <w:rPr>
          <w:rFonts w:ascii="Arial" w:eastAsia="Times New Roman" w:hAnsi="Arial" w:cs="Arial"/>
          <w:color w:val="413F3F"/>
          <w:sz w:val="18"/>
          <w:szCs w:val="18"/>
        </w:rPr>
        <w:t>QuestionPro</w:t>
      </w:r>
      <w:proofErr w:type="spellEnd"/>
      <w:r w:rsidRPr="0088618E">
        <w:rPr>
          <w:rFonts w:ascii="Arial" w:eastAsia="Times New Roman" w:hAnsi="Arial" w:cs="Arial"/>
          <w:color w:val="413F3F"/>
          <w:sz w:val="18"/>
          <w:szCs w:val="18"/>
        </w:rPr>
        <w:t>.</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t xml:space="preserve">11. Facebook, Inc. and </w:t>
      </w:r>
      <w:hyperlink r:id="rId7" w:history="1">
        <w:r w:rsidRPr="0088618E">
          <w:rPr>
            <w:rFonts w:ascii="Arial" w:eastAsia="Times New Roman" w:hAnsi="Arial" w:cs="Arial"/>
            <w:color w:val="413F3F"/>
            <w:sz w:val="18"/>
            <w:szCs w:val="18"/>
            <w:u w:val="single"/>
          </w:rPr>
          <w:t>www.facebook.com</w:t>
        </w:r>
      </w:hyperlink>
      <w:r w:rsidRPr="0088618E">
        <w:rPr>
          <w:rFonts w:ascii="Arial" w:eastAsia="Times New Roman" w:hAnsi="Arial" w:cs="Arial"/>
          <w:color w:val="413F3F"/>
          <w:sz w:val="18"/>
          <w:szCs w:val="18"/>
        </w:rPr>
        <w:t xml:space="preserve"> (collectively, "Facebook") are not affiliated with Country Home Learning Center nor this sweepstakes.  This sweepstakes is in no way sponsored, endorsed, or administered by or associated with Facebook.</w:t>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r w:rsidRPr="0088618E">
        <w:rPr>
          <w:rFonts w:ascii="Arial" w:eastAsia="Times New Roman" w:hAnsi="Arial" w:cs="Arial"/>
          <w:color w:val="413F3F"/>
          <w:sz w:val="18"/>
          <w:szCs w:val="18"/>
        </w:rPr>
        <w:br/>
      </w:r>
      <w:proofErr w:type="gramStart"/>
      <w:r w:rsidRPr="0088618E">
        <w:rPr>
          <w:rFonts w:ascii="Arial" w:eastAsia="Times New Roman" w:hAnsi="Arial" w:cs="Arial"/>
          <w:b/>
          <w:bCs/>
          <w:color w:val="413F3F"/>
          <w:sz w:val="18"/>
          <w:szCs w:val="18"/>
        </w:rPr>
        <w:t>Sponsor.</w:t>
      </w:r>
      <w:proofErr w:type="gramEnd"/>
      <w:r w:rsidRPr="0088618E">
        <w:rPr>
          <w:rFonts w:ascii="Arial" w:eastAsia="Times New Roman" w:hAnsi="Arial" w:cs="Arial"/>
          <w:color w:val="413F3F"/>
          <w:sz w:val="18"/>
          <w:szCs w:val="18"/>
        </w:rPr>
        <w:t>  Country Home Learning Center, 23907 Cielo Vista, San Antonio, TX 78255 </w:t>
      </w:r>
      <w:r w:rsidRPr="0088618E">
        <w:rPr>
          <w:rFonts w:ascii="Arial" w:eastAsia="Times New Roman" w:hAnsi="Arial" w:cs="Arial"/>
          <w:b/>
          <w:bCs/>
          <w:color w:val="413F3F"/>
          <w:sz w:val="18"/>
          <w:szCs w:val="18"/>
        </w:rPr>
        <w:t>("Sponsor")</w:t>
      </w:r>
      <w:r w:rsidRPr="0088618E">
        <w:rPr>
          <w:rFonts w:ascii="Arial" w:eastAsia="Times New Roman" w:hAnsi="Arial" w:cs="Arial"/>
          <w:color w:val="413F3F"/>
          <w:sz w:val="18"/>
          <w:szCs w:val="18"/>
        </w:rPr>
        <w:t xml:space="preserve"> is the sponsor of the default Drawing Rules Promotion.</w:t>
      </w:r>
    </w:p>
    <w:sectPr w:rsidR="00CC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8E"/>
    <w:rsid w:val="004F178B"/>
    <w:rsid w:val="0088618E"/>
    <w:rsid w:val="00CC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8E"/>
    <w:rPr>
      <w:strike w:val="0"/>
      <w:dstrike w:val="0"/>
      <w:color w:val="413F3F"/>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8E"/>
    <w:rPr>
      <w:strike w:val="0"/>
      <w:dstrike w:val="0"/>
      <w:color w:val="413F3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89459">
      <w:bodyDiv w:val="1"/>
      <w:marLeft w:val="0"/>
      <w:marRight w:val="0"/>
      <w:marTop w:val="0"/>
      <w:marBottom w:val="0"/>
      <w:divBdr>
        <w:top w:val="none" w:sz="0" w:space="0" w:color="auto"/>
        <w:left w:val="none" w:sz="0" w:space="0" w:color="auto"/>
        <w:bottom w:val="none" w:sz="0" w:space="0" w:color="auto"/>
        <w:right w:val="none" w:sz="0" w:space="0" w:color="auto"/>
      </w:divBdr>
      <w:divsChild>
        <w:div w:id="2100253207">
          <w:marLeft w:val="-240"/>
          <w:marRight w:val="0"/>
          <w:marTop w:val="0"/>
          <w:marBottom w:val="0"/>
          <w:divBdr>
            <w:top w:val="none" w:sz="0" w:space="0" w:color="auto"/>
            <w:left w:val="none" w:sz="0" w:space="0" w:color="auto"/>
            <w:bottom w:val="none" w:sz="0" w:space="0" w:color="auto"/>
            <w:right w:val="none" w:sz="0" w:space="0" w:color="auto"/>
          </w:divBdr>
          <w:divsChild>
            <w:div w:id="1263613809">
              <w:marLeft w:val="0"/>
              <w:marRight w:val="0"/>
              <w:marTop w:val="0"/>
              <w:marBottom w:val="0"/>
              <w:divBdr>
                <w:top w:val="none" w:sz="0" w:space="0" w:color="auto"/>
                <w:left w:val="none" w:sz="0" w:space="0" w:color="auto"/>
                <w:bottom w:val="none" w:sz="0" w:space="0" w:color="auto"/>
                <w:right w:val="none" w:sz="0" w:space="0" w:color="auto"/>
              </w:divBdr>
              <w:divsChild>
                <w:div w:id="1335037408">
                  <w:marLeft w:val="0"/>
                  <w:marRight w:val="0"/>
                  <w:marTop w:val="0"/>
                  <w:marBottom w:val="0"/>
                  <w:divBdr>
                    <w:top w:val="none" w:sz="0" w:space="0" w:color="auto"/>
                    <w:left w:val="none" w:sz="0" w:space="0" w:color="auto"/>
                    <w:bottom w:val="none" w:sz="0" w:space="0" w:color="auto"/>
                    <w:right w:val="none" w:sz="0" w:space="0" w:color="auto"/>
                  </w:divBdr>
                  <w:divsChild>
                    <w:div w:id="870915189">
                      <w:marLeft w:val="0"/>
                      <w:marRight w:val="0"/>
                      <w:marTop w:val="0"/>
                      <w:marBottom w:val="0"/>
                      <w:divBdr>
                        <w:top w:val="none" w:sz="0" w:space="0" w:color="auto"/>
                        <w:left w:val="none" w:sz="0" w:space="0" w:color="auto"/>
                        <w:bottom w:val="none" w:sz="0" w:space="0" w:color="auto"/>
                        <w:right w:val="none" w:sz="0" w:space="0" w:color="auto"/>
                      </w:divBdr>
                      <w:divsChild>
                        <w:div w:id="1572033723">
                          <w:marLeft w:val="0"/>
                          <w:marRight w:val="0"/>
                          <w:marTop w:val="0"/>
                          <w:marBottom w:val="0"/>
                          <w:divBdr>
                            <w:top w:val="none" w:sz="0" w:space="0" w:color="auto"/>
                            <w:left w:val="none" w:sz="0" w:space="0" w:color="auto"/>
                            <w:bottom w:val="none" w:sz="0" w:space="0" w:color="auto"/>
                            <w:right w:val="none" w:sz="0" w:space="0" w:color="auto"/>
                          </w:divBdr>
                          <w:divsChild>
                            <w:div w:id="1339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nstreet.questionpro.com" TargetMode="External"/><Relationship Id="rId5" Type="http://schemas.openxmlformats.org/officeDocument/2006/relationships/hyperlink" Target="http://www.countryhomelearningcen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 Home</dc:creator>
  <cp:lastModifiedBy>Country Home</cp:lastModifiedBy>
  <cp:revision>2</cp:revision>
  <dcterms:created xsi:type="dcterms:W3CDTF">2014-10-02T14:10:00Z</dcterms:created>
  <dcterms:modified xsi:type="dcterms:W3CDTF">2014-10-09T20:58:00Z</dcterms:modified>
</cp:coreProperties>
</file>